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46" w:rsidRPr="00921B84" w:rsidRDefault="0037744D" w:rsidP="0066684C">
      <w:pPr>
        <w:spacing w:after="0"/>
        <w:jc w:val="both"/>
        <w:rPr>
          <w:rFonts w:ascii="Arial" w:hAnsi="Arial" w:cs="Arial"/>
          <w:b/>
          <w:lang w:val="en-CA"/>
        </w:rPr>
      </w:pPr>
      <w:r w:rsidRPr="00921B84">
        <w:rPr>
          <w:rFonts w:ascii="Arial" w:hAnsi="Arial" w:cs="Arial"/>
          <w:b/>
          <w:lang w:val="en-CA"/>
        </w:rPr>
        <w:t xml:space="preserve">Biophysical Approaches in the Development of a Coupled Glucosyltransferase Assay Employing UDP-Glucose Dehydrogenase </w:t>
      </w:r>
    </w:p>
    <w:p w:rsidR="000A3246" w:rsidRPr="00921B84" w:rsidRDefault="0037744D" w:rsidP="0066684C">
      <w:pPr>
        <w:spacing w:after="0"/>
        <w:jc w:val="both"/>
        <w:rPr>
          <w:rFonts w:ascii="Arial" w:hAnsi="Arial" w:cs="Arial"/>
          <w:b/>
          <w:lang w:val="en-CA"/>
        </w:rPr>
      </w:pPr>
      <w:r w:rsidRPr="00921B84">
        <w:rPr>
          <w:rFonts w:ascii="Arial" w:hAnsi="Arial" w:cs="Arial"/>
          <w:lang w:val="en-CA"/>
        </w:rPr>
        <w:t>John Doe</w:t>
      </w:r>
      <w:r w:rsidR="006C17E1" w:rsidRPr="00921B84">
        <w:rPr>
          <w:rFonts w:ascii="Arial" w:hAnsi="Arial" w:cs="Arial"/>
          <w:lang w:val="en-CA"/>
        </w:rPr>
        <w:t xml:space="preserve">, </w:t>
      </w:r>
      <w:r w:rsidRPr="00921B84">
        <w:rPr>
          <w:rFonts w:ascii="Arial" w:hAnsi="Arial" w:cs="Arial"/>
          <w:lang w:val="en-CA"/>
        </w:rPr>
        <w:t>Michel P. Tremblay</w:t>
      </w:r>
      <w:r w:rsidR="000A2086" w:rsidRPr="00921B84">
        <w:rPr>
          <w:rFonts w:ascii="Arial" w:hAnsi="Arial" w:cs="Arial"/>
          <w:lang w:val="en-CA"/>
        </w:rPr>
        <w:t xml:space="preserve"> </w:t>
      </w:r>
      <w:r w:rsidR="00187456" w:rsidRPr="00921B84">
        <w:rPr>
          <w:rFonts w:ascii="Arial" w:hAnsi="Arial" w:cs="Arial"/>
          <w:lang w:val="en-CA"/>
        </w:rPr>
        <w:t xml:space="preserve">and </w:t>
      </w:r>
      <w:r w:rsidRPr="00921B84">
        <w:rPr>
          <w:rFonts w:ascii="Arial" w:hAnsi="Arial" w:cs="Arial"/>
          <w:lang w:val="en-CA"/>
        </w:rPr>
        <w:t>Peter Chen</w:t>
      </w:r>
    </w:p>
    <w:p w:rsidR="000A3246" w:rsidRPr="00921B84" w:rsidRDefault="000A2086" w:rsidP="0066684C">
      <w:pPr>
        <w:spacing w:after="0"/>
        <w:jc w:val="both"/>
        <w:rPr>
          <w:rFonts w:ascii="Arial" w:hAnsi="Arial" w:cs="Arial"/>
          <w:i/>
          <w:lang w:val="en-US"/>
        </w:rPr>
      </w:pPr>
      <w:r w:rsidRPr="00921B84">
        <w:rPr>
          <w:rFonts w:ascii="Arial" w:hAnsi="Arial" w:cs="Arial"/>
          <w:i/>
          <w:lang w:val="en-US"/>
        </w:rPr>
        <w:t>Department of Chemistry</w:t>
      </w:r>
      <w:r w:rsidR="000A3246" w:rsidRPr="00921B84">
        <w:rPr>
          <w:rFonts w:ascii="Arial" w:hAnsi="Arial" w:cs="Arial"/>
          <w:i/>
          <w:lang w:val="en-US"/>
        </w:rPr>
        <w:t xml:space="preserve">, </w:t>
      </w:r>
      <w:r w:rsidR="00395D42" w:rsidRPr="00921B84">
        <w:rPr>
          <w:rFonts w:ascii="Arial" w:hAnsi="Arial" w:cs="Arial"/>
          <w:i/>
          <w:lang w:val="en-US"/>
        </w:rPr>
        <w:t>Concordia University, Montreal</w:t>
      </w:r>
      <w:r w:rsidR="00171B77">
        <w:rPr>
          <w:rFonts w:ascii="Arial" w:hAnsi="Arial" w:cs="Arial"/>
          <w:i/>
          <w:lang w:val="en-US"/>
        </w:rPr>
        <w:t>,</w:t>
      </w:r>
      <w:r w:rsidR="00395D42" w:rsidRPr="00921B84">
        <w:rPr>
          <w:rFonts w:ascii="Arial" w:hAnsi="Arial" w:cs="Arial"/>
          <w:i/>
          <w:lang w:val="en-US"/>
        </w:rPr>
        <w:t xml:space="preserve"> Canada</w:t>
      </w:r>
    </w:p>
    <w:p w:rsidR="00395D42" w:rsidRPr="00921B84" w:rsidRDefault="00395D42" w:rsidP="0066684C">
      <w:pPr>
        <w:spacing w:after="0"/>
        <w:jc w:val="both"/>
        <w:rPr>
          <w:rFonts w:ascii="Arial" w:hAnsi="Arial" w:cs="Arial"/>
          <w:lang w:val="en-US"/>
        </w:rPr>
      </w:pPr>
    </w:p>
    <w:p w:rsidR="004347B5" w:rsidRPr="00921B84" w:rsidRDefault="000A2086" w:rsidP="0066684C">
      <w:pPr>
        <w:spacing w:after="0"/>
        <w:jc w:val="both"/>
        <w:rPr>
          <w:rFonts w:ascii="Arial" w:hAnsi="Arial" w:cs="Arial"/>
          <w:sz w:val="20"/>
          <w:szCs w:val="20"/>
          <w:lang w:val="en-CA"/>
        </w:rPr>
      </w:pPr>
      <w:r w:rsidRPr="00921B84">
        <w:rPr>
          <w:rFonts w:ascii="Arial" w:hAnsi="Arial" w:cs="Arial"/>
          <w:sz w:val="20"/>
          <w:szCs w:val="20"/>
          <w:lang w:val="en-CA"/>
        </w:rPr>
        <w:t>A</w:t>
      </w:r>
      <w:r w:rsidR="00395D42" w:rsidRPr="00921B84">
        <w:rPr>
          <w:rFonts w:ascii="Arial" w:hAnsi="Arial" w:cs="Arial"/>
          <w:sz w:val="20"/>
          <w:szCs w:val="20"/>
          <w:lang w:val="en-CA"/>
        </w:rPr>
        <w:t xml:space="preserve">bstract </w:t>
      </w:r>
      <w:r w:rsidR="0037744D" w:rsidRPr="00921B84">
        <w:rPr>
          <w:rFonts w:ascii="Arial" w:hAnsi="Arial" w:cs="Arial"/>
          <w:sz w:val="20"/>
          <w:szCs w:val="20"/>
          <w:lang w:val="en-CA"/>
        </w:rPr>
        <w:t xml:space="preserve">should, in fewer than 250 words, </w:t>
      </w:r>
      <w:r w:rsidR="00395D42" w:rsidRPr="00921B84">
        <w:rPr>
          <w:rFonts w:ascii="Arial" w:hAnsi="Arial" w:cs="Arial"/>
          <w:sz w:val="20"/>
          <w:szCs w:val="20"/>
          <w:lang w:val="en-CA"/>
        </w:rPr>
        <w:t>concisely</w:t>
      </w:r>
      <w:r w:rsidR="0037744D" w:rsidRPr="00921B84">
        <w:rPr>
          <w:rFonts w:ascii="Arial" w:hAnsi="Arial" w:cs="Arial"/>
          <w:sz w:val="20"/>
          <w:szCs w:val="20"/>
          <w:lang w:val="en-CA"/>
        </w:rPr>
        <w:t xml:space="preserve"> present the </w:t>
      </w:r>
      <w:r w:rsidR="00395D42" w:rsidRPr="00921B84">
        <w:rPr>
          <w:rFonts w:ascii="Arial" w:hAnsi="Arial" w:cs="Arial"/>
          <w:sz w:val="20"/>
          <w:szCs w:val="20"/>
          <w:lang w:val="en-CA"/>
        </w:rPr>
        <w:t>context of the study</w:t>
      </w:r>
      <w:r w:rsidR="0037744D" w:rsidRPr="00921B84">
        <w:rPr>
          <w:rFonts w:ascii="Arial" w:hAnsi="Arial" w:cs="Arial"/>
          <w:sz w:val="20"/>
          <w:szCs w:val="20"/>
          <w:lang w:val="en-CA"/>
        </w:rPr>
        <w:t>, the experimental approach</w:t>
      </w:r>
      <w:r w:rsidR="00395D42" w:rsidRPr="00921B84">
        <w:rPr>
          <w:rFonts w:ascii="Arial" w:hAnsi="Arial" w:cs="Arial"/>
          <w:sz w:val="20"/>
          <w:szCs w:val="20"/>
          <w:lang w:val="en-CA"/>
        </w:rPr>
        <w:t xml:space="preserve">es </w:t>
      </w:r>
      <w:r w:rsidR="0037744D" w:rsidRPr="00921B84">
        <w:rPr>
          <w:rFonts w:ascii="Arial" w:hAnsi="Arial" w:cs="Arial"/>
          <w:sz w:val="20"/>
          <w:szCs w:val="20"/>
          <w:lang w:val="en-CA"/>
        </w:rPr>
        <w:t>and the major findings, conclusions, and significance of the work.</w:t>
      </w:r>
      <w:r w:rsidR="00395D42" w:rsidRPr="00921B84">
        <w:rPr>
          <w:rFonts w:ascii="Arial" w:hAnsi="Arial" w:cs="Arial"/>
          <w:sz w:val="20"/>
          <w:szCs w:val="20"/>
          <w:lang w:val="en-CA"/>
        </w:rPr>
        <w:t xml:space="preserve"> </w:t>
      </w:r>
      <w:r w:rsidR="00921B84">
        <w:rPr>
          <w:rFonts w:ascii="Arial" w:hAnsi="Arial" w:cs="Arial"/>
          <w:sz w:val="20"/>
          <w:szCs w:val="20"/>
          <w:lang w:val="en-CA"/>
        </w:rPr>
        <w:t>S</w:t>
      </w:r>
      <w:r w:rsidR="00395D42" w:rsidRPr="00921B84">
        <w:rPr>
          <w:rFonts w:ascii="Arial" w:hAnsi="Arial" w:cs="Arial"/>
          <w:sz w:val="20"/>
          <w:szCs w:val="20"/>
          <w:lang w:val="en-CA"/>
        </w:rPr>
        <w:t>chemas</w:t>
      </w:r>
      <w:r w:rsidR="002C1012">
        <w:rPr>
          <w:rFonts w:ascii="Arial" w:hAnsi="Arial" w:cs="Arial"/>
          <w:sz w:val="20"/>
          <w:szCs w:val="20"/>
          <w:lang w:val="en-CA"/>
        </w:rPr>
        <w:t xml:space="preserve">, </w:t>
      </w:r>
      <w:r w:rsidR="00395D42" w:rsidRPr="00921B84">
        <w:rPr>
          <w:rFonts w:ascii="Arial" w:hAnsi="Arial" w:cs="Arial"/>
          <w:sz w:val="20"/>
          <w:szCs w:val="20"/>
          <w:lang w:val="en-CA"/>
        </w:rPr>
        <w:t>figures</w:t>
      </w:r>
      <w:r w:rsidR="00921B84">
        <w:rPr>
          <w:rFonts w:ascii="Arial" w:hAnsi="Arial" w:cs="Arial"/>
          <w:sz w:val="20"/>
          <w:szCs w:val="20"/>
          <w:lang w:val="en-CA"/>
        </w:rPr>
        <w:t xml:space="preserve"> and/or references can be </w:t>
      </w:r>
      <w:r w:rsidR="002C1012">
        <w:rPr>
          <w:rFonts w:ascii="Arial" w:hAnsi="Arial" w:cs="Arial"/>
          <w:sz w:val="20"/>
          <w:szCs w:val="20"/>
          <w:lang w:val="en-CA"/>
        </w:rPr>
        <w:t>added</w:t>
      </w:r>
      <w:r w:rsidR="00395D42" w:rsidRPr="00921B84">
        <w:rPr>
          <w:rFonts w:ascii="Arial" w:hAnsi="Arial" w:cs="Arial"/>
          <w:sz w:val="20"/>
          <w:szCs w:val="20"/>
          <w:lang w:val="en-CA"/>
        </w:rPr>
        <w:t>. However, the length of the abstract should be reduced proportionally.</w:t>
      </w:r>
      <w:bookmarkStart w:id="0" w:name="_GoBack"/>
      <w:bookmarkEnd w:id="0"/>
      <w:r w:rsidR="00395D42" w:rsidRPr="00921B84">
        <w:rPr>
          <w:rFonts w:ascii="Arial" w:hAnsi="Arial" w:cs="Arial"/>
          <w:sz w:val="20"/>
          <w:szCs w:val="20"/>
          <w:lang w:val="en-CA"/>
        </w:rPr>
        <w:t xml:space="preserve">  </w:t>
      </w:r>
    </w:p>
    <w:sectPr w:rsidR="004347B5" w:rsidRPr="00921B84" w:rsidSect="00D817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46"/>
    <w:rsid w:val="000511D4"/>
    <w:rsid w:val="00055B6F"/>
    <w:rsid w:val="00074B48"/>
    <w:rsid w:val="000A2086"/>
    <w:rsid w:val="000A3246"/>
    <w:rsid w:val="000B64BA"/>
    <w:rsid w:val="000E00DE"/>
    <w:rsid w:val="00124512"/>
    <w:rsid w:val="001432AE"/>
    <w:rsid w:val="00171B77"/>
    <w:rsid w:val="00174814"/>
    <w:rsid w:val="00187456"/>
    <w:rsid w:val="001F2BD2"/>
    <w:rsid w:val="00252F0C"/>
    <w:rsid w:val="002B15C9"/>
    <w:rsid w:val="002B34A6"/>
    <w:rsid w:val="002B7D4A"/>
    <w:rsid w:val="002C1012"/>
    <w:rsid w:val="002E6944"/>
    <w:rsid w:val="00350E8C"/>
    <w:rsid w:val="0037744D"/>
    <w:rsid w:val="0037779D"/>
    <w:rsid w:val="00380CC8"/>
    <w:rsid w:val="00395D42"/>
    <w:rsid w:val="003E7926"/>
    <w:rsid w:val="00401878"/>
    <w:rsid w:val="004347B5"/>
    <w:rsid w:val="00440603"/>
    <w:rsid w:val="004D5894"/>
    <w:rsid w:val="004E7726"/>
    <w:rsid w:val="00547050"/>
    <w:rsid w:val="00562540"/>
    <w:rsid w:val="005A29F6"/>
    <w:rsid w:val="005E2435"/>
    <w:rsid w:val="0062558F"/>
    <w:rsid w:val="0066684C"/>
    <w:rsid w:val="006C17E1"/>
    <w:rsid w:val="006E076A"/>
    <w:rsid w:val="00730542"/>
    <w:rsid w:val="007B6DFC"/>
    <w:rsid w:val="007C042B"/>
    <w:rsid w:val="007F5571"/>
    <w:rsid w:val="008037BA"/>
    <w:rsid w:val="0080690D"/>
    <w:rsid w:val="00824BCE"/>
    <w:rsid w:val="00854D90"/>
    <w:rsid w:val="008731ED"/>
    <w:rsid w:val="008C254F"/>
    <w:rsid w:val="00921B84"/>
    <w:rsid w:val="00963649"/>
    <w:rsid w:val="00A413B8"/>
    <w:rsid w:val="00A64E23"/>
    <w:rsid w:val="00A85DD4"/>
    <w:rsid w:val="00AD3B8B"/>
    <w:rsid w:val="00AE4FB9"/>
    <w:rsid w:val="00AE7664"/>
    <w:rsid w:val="00B50F44"/>
    <w:rsid w:val="00BB3E2E"/>
    <w:rsid w:val="00BD07C7"/>
    <w:rsid w:val="00C54AA1"/>
    <w:rsid w:val="00C90EB0"/>
    <w:rsid w:val="00CE25A3"/>
    <w:rsid w:val="00CE2790"/>
    <w:rsid w:val="00CF0F19"/>
    <w:rsid w:val="00D02526"/>
    <w:rsid w:val="00D104C8"/>
    <w:rsid w:val="00D217FC"/>
    <w:rsid w:val="00D33987"/>
    <w:rsid w:val="00D33CF8"/>
    <w:rsid w:val="00D540AE"/>
    <w:rsid w:val="00D71A75"/>
    <w:rsid w:val="00D817F5"/>
    <w:rsid w:val="00DC5782"/>
    <w:rsid w:val="00DD233A"/>
    <w:rsid w:val="00DD5400"/>
    <w:rsid w:val="00DE6E1A"/>
    <w:rsid w:val="00DF69B6"/>
    <w:rsid w:val="00E13241"/>
    <w:rsid w:val="00E51669"/>
    <w:rsid w:val="00E552DD"/>
    <w:rsid w:val="00E64C2E"/>
    <w:rsid w:val="00E669DA"/>
    <w:rsid w:val="00EB7075"/>
    <w:rsid w:val="00F16D3A"/>
    <w:rsid w:val="00F55583"/>
    <w:rsid w:val="00F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B7D4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B7D4A"/>
  </w:style>
  <w:style w:type="character" w:styleId="Accentuation">
    <w:name w:val="Emphasis"/>
    <w:basedOn w:val="Policepardfaut"/>
    <w:uiPriority w:val="20"/>
    <w:qFormat/>
    <w:rsid w:val="002B7D4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F0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50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B7D4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B7D4A"/>
  </w:style>
  <w:style w:type="character" w:styleId="Accentuation">
    <w:name w:val="Emphasis"/>
    <w:basedOn w:val="Policepardfaut"/>
    <w:uiPriority w:val="20"/>
    <w:qFormat/>
    <w:rsid w:val="002B7D4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F0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50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183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6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10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3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587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2644">
                                      <w:marLeft w:val="1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125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84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0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727042">
              <w:marLeft w:val="0"/>
              <w:marRight w:val="0"/>
              <w:marTop w:val="360"/>
              <w:marBottom w:val="36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1920557165">
                  <w:marLeft w:val="0"/>
                  <w:marRight w:val="0"/>
                  <w:marTop w:val="0"/>
                  <w:marBottom w:val="0"/>
                  <w:divBdr>
                    <w:top w:val="single" w:sz="24" w:space="0" w:color="6699CC"/>
                    <w:left w:val="single" w:sz="24" w:space="0" w:color="6699CC"/>
                    <w:bottom w:val="single" w:sz="24" w:space="0" w:color="6699CC"/>
                    <w:right w:val="single" w:sz="24" w:space="0" w:color="6699CC"/>
                  </w:divBdr>
                  <w:divsChild>
                    <w:div w:id="8828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9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2" w:color="6699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135491">
              <w:marLeft w:val="0"/>
              <w:marRight w:val="0"/>
              <w:marTop w:val="360"/>
              <w:marBottom w:val="36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1309746705">
                  <w:marLeft w:val="0"/>
                  <w:marRight w:val="0"/>
                  <w:marTop w:val="0"/>
                  <w:marBottom w:val="0"/>
                  <w:divBdr>
                    <w:top w:val="single" w:sz="24" w:space="0" w:color="6699CC"/>
                    <w:left w:val="single" w:sz="24" w:space="0" w:color="6699CC"/>
                    <w:bottom w:val="single" w:sz="24" w:space="0" w:color="6699CC"/>
                    <w:right w:val="single" w:sz="24" w:space="0" w:color="6699CC"/>
                  </w:divBdr>
                  <w:divsChild>
                    <w:div w:id="902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467463">
              <w:marLeft w:val="0"/>
              <w:marRight w:val="0"/>
              <w:marTop w:val="360"/>
              <w:marBottom w:val="36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1743406861">
                  <w:marLeft w:val="0"/>
                  <w:marRight w:val="0"/>
                  <w:marTop w:val="0"/>
                  <w:marBottom w:val="0"/>
                  <w:divBdr>
                    <w:top w:val="single" w:sz="24" w:space="0" w:color="6699CC"/>
                    <w:left w:val="single" w:sz="24" w:space="0" w:color="6699CC"/>
                    <w:bottom w:val="single" w:sz="24" w:space="0" w:color="6699CC"/>
                    <w:right w:val="single" w:sz="24" w:space="0" w:color="6699CC"/>
                  </w:divBdr>
                  <w:divsChild>
                    <w:div w:id="16951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57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1466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606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9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8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149559">
          <w:marLeft w:val="225"/>
          <w:marRight w:val="225"/>
          <w:marTop w:val="7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6192-15DD-45EE-9703-BF4CE832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du Quebec a Montreal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Bourgault, Steve</cp:lastModifiedBy>
  <cp:revision>10</cp:revision>
  <cp:lastPrinted>2017-03-16T12:55:00Z</cp:lastPrinted>
  <dcterms:created xsi:type="dcterms:W3CDTF">2017-03-16T12:47:00Z</dcterms:created>
  <dcterms:modified xsi:type="dcterms:W3CDTF">2017-03-16T12:59:00Z</dcterms:modified>
</cp:coreProperties>
</file>